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43BB2" w:rsidRPr="00FD5CAD" w:rsidTr="000D5FE0">
        <w:tc>
          <w:tcPr>
            <w:tcW w:w="9570" w:type="dxa"/>
          </w:tcPr>
          <w:p w:rsidR="00843BB2" w:rsidRPr="00FD5CAD" w:rsidRDefault="00843BB2" w:rsidP="000D5F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BB2" w:rsidRPr="00231385" w:rsidRDefault="00843BB2" w:rsidP="000D5FE0">
            <w:pPr>
              <w:pStyle w:val="a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92CF99" wp14:editId="5B32FA33">
                  <wp:extent cx="3990975" cy="1238250"/>
                  <wp:effectExtent l="19050" t="0" r="9525" b="0"/>
                  <wp:docPr id="1" name="Рисунок 1" descr="C:\Users\Татьяна\Desktop\логотип сочи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Татьяна\Desktop\логотип сочин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 r="12708" b="641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3BB2" w:rsidRPr="00FD5CAD" w:rsidRDefault="00843BB2" w:rsidP="000D5FE0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BB2" w:rsidRPr="00FD5CAD" w:rsidTr="000D5FE0">
        <w:tc>
          <w:tcPr>
            <w:tcW w:w="9570" w:type="dxa"/>
          </w:tcPr>
          <w:p w:rsidR="00843BB2" w:rsidRPr="00FD5CAD" w:rsidRDefault="00843BB2" w:rsidP="000D5F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КОНКУРСНАЯ РАБОТА</w:t>
            </w:r>
          </w:p>
        </w:tc>
      </w:tr>
    </w:tbl>
    <w:p w:rsidR="00843BB2" w:rsidRPr="00C417FD" w:rsidRDefault="00843BB2" w:rsidP="00843BB2">
      <w:pPr>
        <w:spacing w:after="0" w:line="360" w:lineRule="auto"/>
        <w:ind w:hanging="142"/>
        <w:rPr>
          <w:rFonts w:ascii="Times New Roman" w:hAnsi="Times New Roman" w:cs="Times New Roman"/>
          <w:b/>
          <w:sz w:val="28"/>
          <w:szCs w:val="28"/>
        </w:rPr>
      </w:pPr>
      <w:r w:rsidRPr="00C417FD">
        <w:rPr>
          <w:rFonts w:ascii="Times New Roman" w:hAnsi="Times New Roman" w:cs="Times New Roman"/>
          <w:b/>
          <w:sz w:val="28"/>
          <w:szCs w:val="28"/>
        </w:rPr>
        <w:t xml:space="preserve">Наименование субъекта </w:t>
      </w:r>
      <w:proofErr w:type="spellStart"/>
      <w:r w:rsidRPr="00C417FD">
        <w:rPr>
          <w:rFonts w:ascii="Times New Roman" w:hAnsi="Times New Roman" w:cs="Times New Roman"/>
          <w:b/>
          <w:sz w:val="28"/>
          <w:szCs w:val="28"/>
        </w:rPr>
        <w:t>РФ</w:t>
      </w:r>
      <w:r>
        <w:rPr>
          <w:rFonts w:ascii="Times New Roman" w:hAnsi="Times New Roman" w:cs="Times New Roman"/>
          <w:b/>
          <w:sz w:val="28"/>
          <w:szCs w:val="28"/>
        </w:rPr>
        <w:t>____Алтайский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край ________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43BB2" w:rsidRPr="00FD5CAD" w:rsidTr="000D5FE0">
        <w:tc>
          <w:tcPr>
            <w:tcW w:w="9570" w:type="dxa"/>
          </w:tcPr>
          <w:p w:rsidR="00843BB2" w:rsidRPr="00FD5CAD" w:rsidRDefault="00843BB2" w:rsidP="000D5FE0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аселенн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ый</w:t>
            </w: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пункт:</w:t>
            </w:r>
          </w:p>
          <w:p w:rsidR="00843BB2" w:rsidRPr="00FD5CAD" w:rsidRDefault="00843BB2" w:rsidP="000D5F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Ельцовка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Ельцовского района</w:t>
            </w:r>
          </w:p>
        </w:tc>
      </w:tr>
      <w:tr w:rsidR="00843BB2" w:rsidRPr="00FD5CAD" w:rsidTr="000D5FE0">
        <w:tc>
          <w:tcPr>
            <w:tcW w:w="9570" w:type="dxa"/>
          </w:tcPr>
          <w:p w:rsidR="00843BB2" w:rsidRPr="00FD5CAD" w:rsidRDefault="00843BB2" w:rsidP="000D5F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BB2" w:rsidRDefault="00843BB2" w:rsidP="000D5FE0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бразовательн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ая</w:t>
            </w: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организаци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 (</w:t>
            </w:r>
            <w:r w:rsidRPr="009E3417">
              <w:rPr>
                <w:rFonts w:ascii="Times New Roman" w:hAnsi="Times New Roman" w:cs="Times New Roman"/>
                <w:b/>
                <w:sz w:val="28"/>
                <w:szCs w:val="28"/>
              </w:rPr>
              <w:t>полное название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843BB2" w:rsidRPr="00FD5CAD" w:rsidRDefault="00843BB2" w:rsidP="000D5FE0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МКОУ Ельцовская средняя общеобразовательная школа имени Героя Советского Союза Елесина М.В.</w:t>
            </w:r>
          </w:p>
        </w:tc>
      </w:tr>
      <w:tr w:rsidR="00843BB2" w:rsidRPr="00FD5CAD" w:rsidTr="000D5FE0">
        <w:tc>
          <w:tcPr>
            <w:tcW w:w="9570" w:type="dxa"/>
          </w:tcPr>
          <w:p w:rsidR="00843BB2" w:rsidRPr="00FD5CAD" w:rsidRDefault="00843BB2" w:rsidP="000D5F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BB2" w:rsidRPr="00FD5CAD" w:rsidTr="000D5FE0">
        <w:tc>
          <w:tcPr>
            <w:tcW w:w="9570" w:type="dxa"/>
          </w:tcPr>
          <w:p w:rsidR="00843BB2" w:rsidRPr="00FD5CAD" w:rsidRDefault="00843BB2" w:rsidP="000D5F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BB2" w:rsidRDefault="00843BB2" w:rsidP="000D5FE0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 конкурса:</w:t>
            </w:r>
          </w:p>
          <w:p w:rsidR="00843BB2" w:rsidRPr="00FD5CAD" w:rsidRDefault="00843BB2" w:rsidP="00843B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Кинёва </w:t>
            </w:r>
          </w:p>
        </w:tc>
      </w:tr>
      <w:tr w:rsidR="00843BB2" w:rsidRPr="00FD5CAD" w:rsidTr="000D5FE0">
        <w:tc>
          <w:tcPr>
            <w:tcW w:w="9570" w:type="dxa"/>
          </w:tcPr>
          <w:p w:rsidR="00843BB2" w:rsidRPr="00FD5CAD" w:rsidRDefault="00843BB2" w:rsidP="000D5F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i/>
                <w:sz w:val="28"/>
                <w:szCs w:val="28"/>
              </w:rPr>
              <w:t>Фамилия</w:t>
            </w:r>
          </w:p>
          <w:p w:rsidR="00843BB2" w:rsidRPr="00FD5CAD" w:rsidRDefault="00843BB2" w:rsidP="00843B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Елизавета</w:t>
            </w:r>
          </w:p>
        </w:tc>
      </w:tr>
      <w:tr w:rsidR="00843BB2" w:rsidRPr="00FD5CAD" w:rsidTr="000D5FE0">
        <w:tc>
          <w:tcPr>
            <w:tcW w:w="9570" w:type="dxa"/>
          </w:tcPr>
          <w:p w:rsidR="00843BB2" w:rsidRPr="00FD5CAD" w:rsidRDefault="00843BB2" w:rsidP="000D5FE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i/>
                <w:sz w:val="28"/>
                <w:szCs w:val="28"/>
              </w:rPr>
              <w:t>Имя</w:t>
            </w:r>
          </w:p>
          <w:p w:rsidR="00843BB2" w:rsidRPr="00FD5CAD" w:rsidRDefault="00843BB2" w:rsidP="00843BB2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Андреевна</w:t>
            </w:r>
          </w:p>
        </w:tc>
      </w:tr>
    </w:tbl>
    <w:p w:rsidR="00843BB2" w:rsidRDefault="00843BB2" w:rsidP="00843BB2">
      <w:pPr>
        <w:jc w:val="center"/>
        <w:rPr>
          <w:rFonts w:ascii="Times New Roman" w:hAnsi="Times New Roman" w:cs="Times New Roman"/>
          <w:sz w:val="28"/>
          <w:szCs w:val="28"/>
        </w:rPr>
      </w:pPr>
      <w:r w:rsidRPr="00FD5CAD">
        <w:rPr>
          <w:rFonts w:ascii="Times New Roman" w:hAnsi="Times New Roman" w:cs="Times New Roman"/>
          <w:i/>
          <w:sz w:val="28"/>
          <w:szCs w:val="28"/>
        </w:rPr>
        <w:t>Отчество</w:t>
      </w:r>
    </w:p>
    <w:p w:rsidR="00843BB2" w:rsidRDefault="00843BB2" w:rsidP="00843BB2">
      <w:pPr>
        <w:rPr>
          <w:rFonts w:ascii="Times New Roman" w:hAnsi="Times New Roman" w:cs="Times New Roman"/>
          <w:sz w:val="28"/>
          <w:szCs w:val="28"/>
        </w:rPr>
      </w:pPr>
    </w:p>
    <w:p w:rsidR="00843BB2" w:rsidRDefault="00843BB2" w:rsidP="00843BB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843BB2" w:rsidRPr="00FD5CAD" w:rsidTr="000D5FE0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43BB2" w:rsidRPr="00FD5CAD" w:rsidRDefault="00843BB2" w:rsidP="000D5FE0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 (курс) обучения участника:</w:t>
            </w:r>
          </w:p>
          <w:p w:rsidR="00843BB2" w:rsidRPr="00FD5CAD" w:rsidRDefault="00843BB2" w:rsidP="00843BB2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</w:tc>
      </w:tr>
      <w:tr w:rsidR="00843BB2" w:rsidRPr="00FD5CAD" w:rsidTr="000D5FE0">
        <w:tc>
          <w:tcPr>
            <w:tcW w:w="95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843BB2" w:rsidRPr="00FD5CAD" w:rsidRDefault="00843BB2" w:rsidP="000D5FE0">
            <w:pPr>
              <w:spacing w:before="240"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Тематическое направление:</w:t>
            </w:r>
          </w:p>
          <w:p w:rsidR="00843BB2" w:rsidRPr="00843BB2" w:rsidRDefault="00843BB2" w:rsidP="00843BB2">
            <w:pPr>
              <w:rPr>
                <w:rFonts w:ascii="Times New Roman" w:hAnsi="Times New Roman" w:cs="Times New Roman"/>
                <w:sz w:val="28"/>
              </w:rPr>
            </w:pPr>
            <w:r w:rsidRPr="00843BB2">
              <w:rPr>
                <w:rFonts w:ascii="Times New Roman" w:hAnsi="Times New Roman" w:cs="Times New Roman"/>
                <w:sz w:val="28"/>
              </w:rPr>
              <w:t>И 100, и 200 лет пройдет, никто войны забыть не сможет...» (К. Симонов): 2020 год - Год памяти и славы.</w:t>
            </w:r>
          </w:p>
          <w:p w:rsidR="00843BB2" w:rsidRPr="00FD5CAD" w:rsidRDefault="00843BB2" w:rsidP="000D5FE0">
            <w:pPr>
              <w:spacing w:line="360" w:lineRule="auto"/>
              <w:rPr>
                <w:rFonts w:ascii="Times New Roman" w:hAnsi="Times New Roman" w:cs="Times New Roman"/>
                <w:b/>
                <w:color w:val="1F497D" w:themeColor="text2"/>
                <w:sz w:val="28"/>
                <w:szCs w:val="28"/>
              </w:rPr>
            </w:pPr>
          </w:p>
        </w:tc>
      </w:tr>
      <w:tr w:rsidR="00843BB2" w:rsidRPr="00FD5CAD" w:rsidTr="000D5FE0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BB2" w:rsidRPr="00FD5CAD" w:rsidRDefault="00843BB2" w:rsidP="000D5F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B2" w:rsidRPr="00FD5CAD" w:rsidTr="000D5FE0">
        <w:tc>
          <w:tcPr>
            <w:tcW w:w="9570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843BB2" w:rsidRPr="00FD5CAD" w:rsidRDefault="00843BB2" w:rsidP="000D5F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B2" w:rsidRPr="00FD5CAD" w:rsidTr="000D5FE0">
        <w:tc>
          <w:tcPr>
            <w:tcW w:w="9570" w:type="dxa"/>
            <w:shd w:val="clear" w:color="auto" w:fill="auto"/>
            <w:vAlign w:val="bottom"/>
          </w:tcPr>
          <w:p w:rsidR="00843BB2" w:rsidRDefault="00843BB2" w:rsidP="000D5FE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BB2" w:rsidRDefault="00843BB2" w:rsidP="000D5FE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D5CAD">
              <w:rPr>
                <w:rFonts w:ascii="Times New Roman" w:hAnsi="Times New Roman" w:cs="Times New Roman"/>
                <w:b/>
                <w:sz w:val="28"/>
                <w:szCs w:val="28"/>
              </w:rPr>
              <w:t>Жанр сочинения:</w:t>
            </w:r>
          </w:p>
          <w:p w:rsidR="00843BB2" w:rsidRPr="00FD5CAD" w:rsidRDefault="00843BB2" w:rsidP="000D5FE0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</w:tr>
      <w:tr w:rsidR="00843BB2" w:rsidRPr="00FD5CAD" w:rsidTr="000D5FE0">
        <w:tc>
          <w:tcPr>
            <w:tcW w:w="9570" w:type="dxa"/>
            <w:shd w:val="clear" w:color="auto" w:fill="auto"/>
            <w:vAlign w:val="bottom"/>
          </w:tcPr>
          <w:p w:rsidR="00843BB2" w:rsidRDefault="00843BB2" w:rsidP="000D5FE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843BB2" w:rsidRPr="00231385" w:rsidRDefault="00843BB2" w:rsidP="000D5FE0">
            <w:pPr>
              <w:spacing w:line="360" w:lineRule="auto"/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</w:pPr>
            <w:r w:rsidRPr="00231385">
              <w:rPr>
                <w:rFonts w:ascii="Times New Roman" w:hAnsi="Times New Roman" w:cs="Times New Roman"/>
                <w:b/>
                <w:color w:val="0F243E" w:themeColor="text2" w:themeShade="80"/>
                <w:sz w:val="28"/>
                <w:szCs w:val="28"/>
              </w:rPr>
              <w:t>Тема сочинения:</w:t>
            </w:r>
          </w:p>
          <w:p w:rsidR="00843BB2" w:rsidRPr="00843BB2" w:rsidRDefault="00843BB2" w:rsidP="00843BB2">
            <w:pPr>
              <w:rPr>
                <w:rFonts w:ascii="Times New Roman" w:hAnsi="Times New Roman" w:cs="Times New Roman"/>
                <w:sz w:val="28"/>
              </w:rPr>
            </w:pPr>
            <w:r w:rsidRPr="00843BB2">
              <w:rPr>
                <w:rFonts w:ascii="Times New Roman" w:hAnsi="Times New Roman" w:cs="Times New Roman"/>
                <w:sz w:val="28"/>
              </w:rPr>
              <w:t>Почему нельзя забывать о войне?</w:t>
            </w:r>
          </w:p>
          <w:p w:rsidR="00843BB2" w:rsidRPr="00FD5CAD" w:rsidRDefault="00843BB2" w:rsidP="000D5FE0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843BB2" w:rsidRPr="00FD5CAD" w:rsidTr="000D5FE0">
        <w:tc>
          <w:tcPr>
            <w:tcW w:w="9570" w:type="dxa"/>
            <w:shd w:val="clear" w:color="auto" w:fill="auto"/>
            <w:vAlign w:val="bottom"/>
          </w:tcPr>
          <w:p w:rsidR="00843BB2" w:rsidRPr="00FD5CAD" w:rsidRDefault="00843BB2" w:rsidP="000D5FE0">
            <w:pPr>
              <w:spacing w:line="360" w:lineRule="auto"/>
              <w:ind w:firstLine="70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3BB2" w:rsidRPr="00FD5CAD" w:rsidTr="000D5FE0">
        <w:tc>
          <w:tcPr>
            <w:tcW w:w="9570" w:type="dxa"/>
            <w:tcBorders>
              <w:bottom w:val="single" w:sz="4" w:space="0" w:color="auto"/>
            </w:tcBorders>
          </w:tcPr>
          <w:p w:rsidR="00843BB2" w:rsidRPr="00FD5CAD" w:rsidRDefault="00843BB2" w:rsidP="000D5FE0">
            <w:pPr>
              <w:spacing w:line="36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43BB2" w:rsidRDefault="00843BB2" w:rsidP="00843BB2">
      <w:r>
        <w:br w:type="page"/>
      </w:r>
    </w:p>
    <w:p w:rsidR="007A3F05" w:rsidRPr="00843BB2" w:rsidRDefault="007A3F05">
      <w:pPr>
        <w:rPr>
          <w:rFonts w:ascii="Times New Roman" w:hAnsi="Times New Roman" w:cs="Times New Roman"/>
          <w:sz w:val="28"/>
        </w:rPr>
      </w:pPr>
      <w:bookmarkStart w:id="0" w:name="_GoBack"/>
      <w:bookmarkEnd w:id="0"/>
      <w:proofErr w:type="gramStart"/>
      <w:r w:rsidRPr="00843BB2">
        <w:rPr>
          <w:rFonts w:ascii="Times New Roman" w:hAnsi="Times New Roman" w:cs="Times New Roman"/>
          <w:sz w:val="28"/>
        </w:rPr>
        <w:lastRenderedPageBreak/>
        <w:t>Война-одно</w:t>
      </w:r>
      <w:proofErr w:type="gramEnd"/>
      <w:r w:rsidRPr="00843BB2">
        <w:rPr>
          <w:rFonts w:ascii="Times New Roman" w:hAnsi="Times New Roman" w:cs="Times New Roman"/>
          <w:sz w:val="28"/>
        </w:rPr>
        <w:t xml:space="preserve"> из самых страшных явлений, с которым сталкивал</w:t>
      </w:r>
      <w:r w:rsidR="00DA0CDB" w:rsidRPr="00843BB2">
        <w:rPr>
          <w:rFonts w:ascii="Times New Roman" w:hAnsi="Times New Roman" w:cs="Times New Roman"/>
          <w:sz w:val="28"/>
        </w:rPr>
        <w:t xml:space="preserve">ось </w:t>
      </w:r>
      <w:r w:rsidRPr="00843BB2">
        <w:rPr>
          <w:rFonts w:ascii="Times New Roman" w:hAnsi="Times New Roman" w:cs="Times New Roman"/>
          <w:sz w:val="28"/>
        </w:rPr>
        <w:t>челове</w:t>
      </w:r>
      <w:r w:rsidR="003625AF" w:rsidRPr="00843BB2">
        <w:rPr>
          <w:rFonts w:ascii="Times New Roman" w:hAnsi="Times New Roman" w:cs="Times New Roman"/>
          <w:sz w:val="28"/>
        </w:rPr>
        <w:t>чество</w:t>
      </w:r>
      <w:r w:rsidRPr="00843BB2">
        <w:rPr>
          <w:rFonts w:ascii="Times New Roman" w:hAnsi="Times New Roman" w:cs="Times New Roman"/>
          <w:sz w:val="28"/>
        </w:rPr>
        <w:t>. Сейчас немало людей считает, что военные действия ушли в пр</w:t>
      </w:r>
      <w:r w:rsidR="00C82943" w:rsidRPr="00843BB2">
        <w:rPr>
          <w:rFonts w:ascii="Times New Roman" w:hAnsi="Times New Roman" w:cs="Times New Roman"/>
          <w:sz w:val="28"/>
        </w:rPr>
        <w:t xml:space="preserve">ошлое и никогда их не коснутся, но сложно не вспомнить вооружённые конфликты, которые разворачиваются </w:t>
      </w:r>
      <w:r w:rsidR="003625AF" w:rsidRPr="00843BB2">
        <w:rPr>
          <w:rFonts w:ascii="Times New Roman" w:hAnsi="Times New Roman" w:cs="Times New Roman"/>
          <w:sz w:val="28"/>
        </w:rPr>
        <w:t xml:space="preserve">и в настоящее время </w:t>
      </w:r>
      <w:r w:rsidR="00724955" w:rsidRPr="00843BB2">
        <w:rPr>
          <w:rFonts w:ascii="Times New Roman" w:hAnsi="Times New Roman" w:cs="Times New Roman"/>
          <w:sz w:val="28"/>
        </w:rPr>
        <w:t>в разных точках мира. Благодаря это</w:t>
      </w:r>
      <w:r w:rsidR="008722B3" w:rsidRPr="00843BB2">
        <w:rPr>
          <w:rFonts w:ascii="Times New Roman" w:hAnsi="Times New Roman" w:cs="Times New Roman"/>
          <w:sz w:val="28"/>
        </w:rPr>
        <w:t>му</w:t>
      </w:r>
      <w:r w:rsidR="00C82943" w:rsidRPr="00843BB2">
        <w:rPr>
          <w:rFonts w:ascii="Times New Roman" w:hAnsi="Times New Roman" w:cs="Times New Roman"/>
          <w:sz w:val="28"/>
        </w:rPr>
        <w:t>, приходит осознани</w:t>
      </w:r>
      <w:r w:rsidR="008722B3" w:rsidRPr="00843BB2">
        <w:rPr>
          <w:rFonts w:ascii="Times New Roman" w:hAnsi="Times New Roman" w:cs="Times New Roman"/>
          <w:sz w:val="28"/>
        </w:rPr>
        <w:t xml:space="preserve">е, что подобное может произойти в будущем и с </w:t>
      </w:r>
      <w:r w:rsidR="00141CD7" w:rsidRPr="00843BB2">
        <w:rPr>
          <w:rFonts w:ascii="Times New Roman" w:hAnsi="Times New Roman" w:cs="Times New Roman"/>
          <w:sz w:val="28"/>
        </w:rPr>
        <w:t>этими людьми</w:t>
      </w:r>
      <w:r w:rsidR="00C82943" w:rsidRPr="00843BB2">
        <w:rPr>
          <w:rFonts w:ascii="Times New Roman" w:hAnsi="Times New Roman" w:cs="Times New Roman"/>
          <w:sz w:val="28"/>
        </w:rPr>
        <w:t xml:space="preserve">. Но как же это предотвратить?  </w:t>
      </w:r>
      <w:r w:rsidR="00B35F3E" w:rsidRPr="00843BB2">
        <w:rPr>
          <w:rFonts w:ascii="Times New Roman" w:hAnsi="Times New Roman" w:cs="Times New Roman"/>
          <w:sz w:val="28"/>
        </w:rPr>
        <w:t xml:space="preserve">Для этого </w:t>
      </w:r>
      <w:r w:rsidR="008722B3" w:rsidRPr="00843BB2">
        <w:rPr>
          <w:rFonts w:ascii="Times New Roman" w:hAnsi="Times New Roman" w:cs="Times New Roman"/>
          <w:sz w:val="28"/>
        </w:rPr>
        <w:t>необходимо</w:t>
      </w:r>
      <w:r w:rsidR="003625AF" w:rsidRPr="00843BB2">
        <w:rPr>
          <w:rFonts w:ascii="Times New Roman" w:hAnsi="Times New Roman" w:cs="Times New Roman"/>
          <w:sz w:val="28"/>
        </w:rPr>
        <w:t xml:space="preserve"> изуча</w:t>
      </w:r>
      <w:r w:rsidR="008722B3" w:rsidRPr="00843BB2">
        <w:rPr>
          <w:rFonts w:ascii="Times New Roman" w:hAnsi="Times New Roman" w:cs="Times New Roman"/>
          <w:sz w:val="28"/>
        </w:rPr>
        <w:t>ть</w:t>
      </w:r>
      <w:r w:rsidR="003625AF" w:rsidRPr="00843BB2">
        <w:rPr>
          <w:rFonts w:ascii="Times New Roman" w:hAnsi="Times New Roman" w:cs="Times New Roman"/>
          <w:sz w:val="28"/>
        </w:rPr>
        <w:t xml:space="preserve"> историю</w:t>
      </w:r>
      <w:r w:rsidR="008722B3" w:rsidRPr="00843BB2">
        <w:rPr>
          <w:rFonts w:ascii="Times New Roman" w:hAnsi="Times New Roman" w:cs="Times New Roman"/>
          <w:sz w:val="28"/>
        </w:rPr>
        <w:t xml:space="preserve"> и</w:t>
      </w:r>
      <w:r w:rsidR="003625AF" w:rsidRPr="00843BB2">
        <w:rPr>
          <w:rFonts w:ascii="Times New Roman" w:hAnsi="Times New Roman" w:cs="Times New Roman"/>
          <w:sz w:val="28"/>
        </w:rPr>
        <w:t xml:space="preserve"> знать о</w:t>
      </w:r>
      <w:r w:rsidR="00DA0CDB" w:rsidRPr="00843BB2">
        <w:rPr>
          <w:rFonts w:ascii="Times New Roman" w:hAnsi="Times New Roman" w:cs="Times New Roman"/>
          <w:sz w:val="28"/>
        </w:rPr>
        <w:t>бо</w:t>
      </w:r>
      <w:r w:rsidR="003625AF" w:rsidRPr="00843BB2">
        <w:rPr>
          <w:rFonts w:ascii="Times New Roman" w:hAnsi="Times New Roman" w:cs="Times New Roman"/>
          <w:sz w:val="28"/>
        </w:rPr>
        <w:t xml:space="preserve"> всех ужасах войны</w:t>
      </w:r>
      <w:r w:rsidR="008722B3" w:rsidRPr="00843BB2">
        <w:rPr>
          <w:rFonts w:ascii="Times New Roman" w:hAnsi="Times New Roman" w:cs="Times New Roman"/>
          <w:sz w:val="28"/>
        </w:rPr>
        <w:t xml:space="preserve">, </w:t>
      </w:r>
      <w:r w:rsidR="003625AF" w:rsidRPr="00843BB2">
        <w:rPr>
          <w:rFonts w:ascii="Times New Roman" w:hAnsi="Times New Roman" w:cs="Times New Roman"/>
          <w:sz w:val="28"/>
        </w:rPr>
        <w:t>чтобы ни у кого не возникло желания её повторения.</w:t>
      </w:r>
    </w:p>
    <w:p w:rsidR="00E62152" w:rsidRPr="00843BB2" w:rsidRDefault="0094344C">
      <w:pPr>
        <w:rPr>
          <w:rFonts w:ascii="Times New Roman" w:hAnsi="Times New Roman" w:cs="Times New Roman"/>
          <w:sz w:val="28"/>
        </w:rPr>
      </w:pPr>
      <w:r w:rsidRPr="00843BB2">
        <w:rPr>
          <w:rFonts w:ascii="Times New Roman" w:hAnsi="Times New Roman" w:cs="Times New Roman"/>
          <w:sz w:val="28"/>
        </w:rPr>
        <w:t xml:space="preserve"> В школах на уроках обществознания ученики узнают о глобальных проблемах современности, в том числе и об угрозе Третьей мировой войны. </w:t>
      </w:r>
      <w:r w:rsidR="001822AB" w:rsidRPr="00843BB2">
        <w:rPr>
          <w:rFonts w:ascii="Times New Roman" w:hAnsi="Times New Roman" w:cs="Times New Roman"/>
          <w:sz w:val="28"/>
        </w:rPr>
        <w:t xml:space="preserve">Пугает </w:t>
      </w:r>
      <w:r w:rsidRPr="00843BB2">
        <w:rPr>
          <w:rFonts w:ascii="Times New Roman" w:hAnsi="Times New Roman" w:cs="Times New Roman"/>
          <w:sz w:val="28"/>
        </w:rPr>
        <w:t>в не</w:t>
      </w:r>
      <w:r w:rsidR="00B35F3E" w:rsidRPr="00843BB2">
        <w:rPr>
          <w:rFonts w:ascii="Times New Roman" w:hAnsi="Times New Roman" w:cs="Times New Roman"/>
          <w:sz w:val="28"/>
        </w:rPr>
        <w:t>й</w:t>
      </w:r>
      <w:r w:rsidRPr="00843BB2">
        <w:rPr>
          <w:rFonts w:ascii="Times New Roman" w:hAnsi="Times New Roman" w:cs="Times New Roman"/>
          <w:sz w:val="28"/>
        </w:rPr>
        <w:t xml:space="preserve"> многое.</w:t>
      </w:r>
      <w:r w:rsidR="00BD0F13" w:rsidRPr="00843BB2">
        <w:rPr>
          <w:rFonts w:ascii="Times New Roman" w:hAnsi="Times New Roman" w:cs="Times New Roman"/>
          <w:sz w:val="28"/>
        </w:rPr>
        <w:t xml:space="preserve"> </w:t>
      </w:r>
      <w:r w:rsidR="00B35F3E" w:rsidRPr="00843BB2">
        <w:rPr>
          <w:rFonts w:ascii="Times New Roman" w:hAnsi="Times New Roman" w:cs="Times New Roman"/>
          <w:sz w:val="28"/>
        </w:rPr>
        <w:t>Например, в</w:t>
      </w:r>
      <w:r w:rsidR="001822AB" w:rsidRPr="00843BB2">
        <w:rPr>
          <w:rFonts w:ascii="Times New Roman" w:hAnsi="Times New Roman" w:cs="Times New Roman"/>
          <w:sz w:val="28"/>
        </w:rPr>
        <w:t xml:space="preserve"> 1945 году США сбросили </w:t>
      </w:r>
      <w:r w:rsidR="008029F9" w:rsidRPr="00843BB2">
        <w:rPr>
          <w:rFonts w:ascii="Times New Roman" w:hAnsi="Times New Roman" w:cs="Times New Roman"/>
          <w:sz w:val="28"/>
        </w:rPr>
        <w:t>атомн</w:t>
      </w:r>
      <w:r w:rsidR="001822AB" w:rsidRPr="00843BB2">
        <w:rPr>
          <w:rFonts w:ascii="Times New Roman" w:hAnsi="Times New Roman" w:cs="Times New Roman"/>
          <w:sz w:val="28"/>
        </w:rPr>
        <w:t>ые бомбы на Хиросиму и Нагасаки,</w:t>
      </w:r>
      <w:r w:rsidR="008F1FF0" w:rsidRPr="00843BB2">
        <w:rPr>
          <w:rFonts w:ascii="Times New Roman" w:hAnsi="Times New Roman" w:cs="Times New Roman"/>
          <w:sz w:val="28"/>
        </w:rPr>
        <w:t xml:space="preserve"> </w:t>
      </w:r>
      <w:r w:rsidR="00BD0F13" w:rsidRPr="00843BB2">
        <w:rPr>
          <w:rFonts w:ascii="Times New Roman" w:hAnsi="Times New Roman" w:cs="Times New Roman"/>
          <w:sz w:val="28"/>
        </w:rPr>
        <w:t>что привело к многочисленным жертвам</w:t>
      </w:r>
      <w:r w:rsidRPr="00843BB2">
        <w:rPr>
          <w:rFonts w:ascii="Times New Roman" w:hAnsi="Times New Roman" w:cs="Times New Roman"/>
          <w:sz w:val="28"/>
        </w:rPr>
        <w:t xml:space="preserve">, </w:t>
      </w:r>
      <w:r w:rsidR="00E62152" w:rsidRPr="00843BB2">
        <w:rPr>
          <w:rFonts w:ascii="Times New Roman" w:hAnsi="Times New Roman" w:cs="Times New Roman"/>
          <w:sz w:val="28"/>
        </w:rPr>
        <w:t xml:space="preserve">несколько тысяч человек погибло. </w:t>
      </w:r>
      <w:r w:rsidR="00B35F3E" w:rsidRPr="00843BB2">
        <w:rPr>
          <w:rFonts w:ascii="Times New Roman" w:hAnsi="Times New Roman" w:cs="Times New Roman"/>
          <w:sz w:val="28"/>
        </w:rPr>
        <w:t>Погибло только из-за двух бомб</w:t>
      </w:r>
      <w:r w:rsidR="00E62152" w:rsidRPr="00843BB2">
        <w:rPr>
          <w:rFonts w:ascii="Times New Roman" w:hAnsi="Times New Roman" w:cs="Times New Roman"/>
          <w:sz w:val="28"/>
        </w:rPr>
        <w:t>.</w:t>
      </w:r>
      <w:r w:rsidR="008F1FF0" w:rsidRPr="00843BB2">
        <w:rPr>
          <w:rFonts w:ascii="Times New Roman" w:hAnsi="Times New Roman" w:cs="Times New Roman"/>
          <w:sz w:val="28"/>
        </w:rPr>
        <w:t xml:space="preserve"> </w:t>
      </w:r>
      <w:r w:rsidR="00B35F3E" w:rsidRPr="00843BB2">
        <w:rPr>
          <w:rFonts w:ascii="Times New Roman" w:hAnsi="Times New Roman" w:cs="Times New Roman"/>
          <w:sz w:val="28"/>
        </w:rPr>
        <w:t xml:space="preserve">А что будет, если по всему миру применят несколько сотен таких? </w:t>
      </w:r>
      <w:r w:rsidR="008F1FF0" w:rsidRPr="00843BB2">
        <w:rPr>
          <w:rFonts w:ascii="Times New Roman" w:hAnsi="Times New Roman" w:cs="Times New Roman"/>
          <w:sz w:val="28"/>
        </w:rPr>
        <w:t xml:space="preserve">После этих событий человечество задумалось: война насколько разрушительна, что способна </w:t>
      </w:r>
      <w:r w:rsidR="00E62152" w:rsidRPr="00843BB2">
        <w:rPr>
          <w:rFonts w:ascii="Times New Roman" w:hAnsi="Times New Roman" w:cs="Times New Roman"/>
          <w:sz w:val="28"/>
        </w:rPr>
        <w:t>уничтожить всё живое на планете. Вы</w:t>
      </w:r>
      <w:r w:rsidR="00B35F3E" w:rsidRPr="00843BB2">
        <w:rPr>
          <w:rFonts w:ascii="Times New Roman" w:hAnsi="Times New Roman" w:cs="Times New Roman"/>
          <w:sz w:val="28"/>
        </w:rPr>
        <w:t>йдет</w:t>
      </w:r>
      <w:r w:rsidR="00E62152" w:rsidRPr="00843BB2">
        <w:rPr>
          <w:rFonts w:ascii="Times New Roman" w:hAnsi="Times New Roman" w:cs="Times New Roman"/>
          <w:sz w:val="28"/>
        </w:rPr>
        <w:t xml:space="preserve"> так, что люди сделают это своими собственными руками. Поэтому решение этой проблемы </w:t>
      </w:r>
      <w:r w:rsidR="00B35F3E" w:rsidRPr="00843BB2">
        <w:rPr>
          <w:rFonts w:ascii="Times New Roman" w:hAnsi="Times New Roman" w:cs="Times New Roman"/>
          <w:sz w:val="28"/>
        </w:rPr>
        <w:t xml:space="preserve">очень важно, но его </w:t>
      </w:r>
      <w:r w:rsidR="00E62152" w:rsidRPr="00843BB2">
        <w:rPr>
          <w:rFonts w:ascii="Times New Roman" w:hAnsi="Times New Roman" w:cs="Times New Roman"/>
          <w:sz w:val="28"/>
        </w:rPr>
        <w:t xml:space="preserve">невозможно </w:t>
      </w:r>
      <w:r w:rsidR="00B35F3E" w:rsidRPr="00843BB2">
        <w:rPr>
          <w:rFonts w:ascii="Times New Roman" w:hAnsi="Times New Roman" w:cs="Times New Roman"/>
          <w:sz w:val="28"/>
        </w:rPr>
        <w:t xml:space="preserve">найти </w:t>
      </w:r>
      <w:r w:rsidR="00E62152" w:rsidRPr="00843BB2">
        <w:rPr>
          <w:rFonts w:ascii="Times New Roman" w:hAnsi="Times New Roman" w:cs="Times New Roman"/>
          <w:sz w:val="28"/>
        </w:rPr>
        <w:t>деятельностью только одной страны, здесь необходимо сотрудничество всего мирового сообщества, дабы предотвратить катастрофу.</w:t>
      </w:r>
      <w:r w:rsidR="00B35F3E" w:rsidRPr="00843BB2">
        <w:rPr>
          <w:rFonts w:ascii="Times New Roman" w:hAnsi="Times New Roman" w:cs="Times New Roman"/>
          <w:sz w:val="28"/>
        </w:rPr>
        <w:t xml:space="preserve"> </w:t>
      </w:r>
    </w:p>
    <w:p w:rsidR="009B072E" w:rsidRPr="00843BB2" w:rsidRDefault="00E62152">
      <w:pPr>
        <w:rPr>
          <w:rFonts w:ascii="Times New Roman" w:hAnsi="Times New Roman" w:cs="Times New Roman"/>
          <w:sz w:val="28"/>
        </w:rPr>
      </w:pPr>
      <w:r w:rsidRPr="00843BB2">
        <w:rPr>
          <w:rFonts w:ascii="Times New Roman" w:hAnsi="Times New Roman" w:cs="Times New Roman"/>
          <w:sz w:val="28"/>
        </w:rPr>
        <w:t xml:space="preserve"> </w:t>
      </w:r>
      <w:r w:rsidR="008F55AD" w:rsidRPr="00843BB2">
        <w:rPr>
          <w:rFonts w:ascii="Times New Roman" w:hAnsi="Times New Roman" w:cs="Times New Roman"/>
          <w:sz w:val="28"/>
        </w:rPr>
        <w:t xml:space="preserve"> </w:t>
      </w:r>
      <w:r w:rsidR="00E13E58" w:rsidRPr="00843BB2">
        <w:rPr>
          <w:rFonts w:ascii="Times New Roman" w:hAnsi="Times New Roman" w:cs="Times New Roman"/>
          <w:sz w:val="28"/>
        </w:rPr>
        <w:t xml:space="preserve"> Поле боя, сама военная реальность, окружающая людей, полны жестокости и насилия. </w:t>
      </w:r>
      <w:r w:rsidR="008F55AD" w:rsidRPr="00843BB2">
        <w:rPr>
          <w:rFonts w:ascii="Times New Roman" w:hAnsi="Times New Roman" w:cs="Times New Roman"/>
          <w:sz w:val="28"/>
        </w:rPr>
        <w:t xml:space="preserve">Мой прадедушка, по воспоминаниям </w:t>
      </w:r>
      <w:r w:rsidR="00E13E58" w:rsidRPr="00843BB2">
        <w:rPr>
          <w:rFonts w:ascii="Times New Roman" w:hAnsi="Times New Roman" w:cs="Times New Roman"/>
          <w:sz w:val="28"/>
        </w:rPr>
        <w:t>бабушки</w:t>
      </w:r>
      <w:r w:rsidR="008F55AD" w:rsidRPr="00843BB2">
        <w:rPr>
          <w:rFonts w:ascii="Times New Roman" w:hAnsi="Times New Roman" w:cs="Times New Roman"/>
          <w:sz w:val="28"/>
        </w:rPr>
        <w:t>, никогда не любил говорить о войне. Наверное, потому что ему не хотелось вспоминать то, что он там видел</w:t>
      </w:r>
      <w:r w:rsidR="00E13E58" w:rsidRPr="00843BB2">
        <w:rPr>
          <w:rFonts w:ascii="Times New Roman" w:hAnsi="Times New Roman" w:cs="Times New Roman"/>
          <w:sz w:val="28"/>
        </w:rPr>
        <w:t>: люди</w:t>
      </w:r>
      <w:r w:rsidR="008F55AD" w:rsidRPr="00843BB2">
        <w:rPr>
          <w:rFonts w:ascii="Times New Roman" w:hAnsi="Times New Roman" w:cs="Times New Roman"/>
          <w:sz w:val="28"/>
        </w:rPr>
        <w:t xml:space="preserve"> убивали друг друга, на </w:t>
      </w:r>
      <w:r w:rsidR="006411C6" w:rsidRPr="00843BB2">
        <w:rPr>
          <w:rFonts w:ascii="Times New Roman" w:hAnsi="Times New Roman" w:cs="Times New Roman"/>
          <w:sz w:val="28"/>
        </w:rPr>
        <w:t>его</w:t>
      </w:r>
      <w:r w:rsidR="008F55AD" w:rsidRPr="00843BB2">
        <w:rPr>
          <w:rFonts w:ascii="Times New Roman" w:hAnsi="Times New Roman" w:cs="Times New Roman"/>
          <w:sz w:val="28"/>
        </w:rPr>
        <w:t xml:space="preserve"> глазах погибали товарищи. </w:t>
      </w:r>
      <w:r w:rsidR="00E13E58" w:rsidRPr="00843BB2">
        <w:rPr>
          <w:rFonts w:ascii="Times New Roman" w:hAnsi="Times New Roman" w:cs="Times New Roman"/>
          <w:sz w:val="28"/>
        </w:rPr>
        <w:t xml:space="preserve">Подобные картины приносят лишь чувство страха, тревоги и напряжения. </w:t>
      </w:r>
      <w:r w:rsidR="008F55AD" w:rsidRPr="00843BB2">
        <w:rPr>
          <w:rFonts w:ascii="Times New Roman" w:hAnsi="Times New Roman" w:cs="Times New Roman"/>
          <w:sz w:val="28"/>
        </w:rPr>
        <w:t xml:space="preserve">По мнению Ильина, </w:t>
      </w:r>
      <w:r w:rsidR="00E13E58" w:rsidRPr="00843BB2">
        <w:rPr>
          <w:rFonts w:ascii="Times New Roman" w:hAnsi="Times New Roman" w:cs="Times New Roman"/>
          <w:sz w:val="28"/>
        </w:rPr>
        <w:t>героя романа</w:t>
      </w:r>
      <w:r w:rsidR="008F55AD" w:rsidRPr="00843BB2">
        <w:rPr>
          <w:rFonts w:ascii="Times New Roman" w:hAnsi="Times New Roman" w:cs="Times New Roman"/>
          <w:sz w:val="28"/>
        </w:rPr>
        <w:t xml:space="preserve"> «Живые и мёртвые»</w:t>
      </w:r>
      <w:r w:rsidR="00D2468E" w:rsidRPr="00843BB2">
        <w:rPr>
          <w:rFonts w:ascii="Times New Roman" w:hAnsi="Times New Roman" w:cs="Times New Roman"/>
          <w:sz w:val="28"/>
        </w:rPr>
        <w:t xml:space="preserve"> Симонова</w:t>
      </w:r>
      <w:r w:rsidR="008F55AD" w:rsidRPr="00843BB2">
        <w:rPr>
          <w:rFonts w:ascii="Times New Roman" w:hAnsi="Times New Roman" w:cs="Times New Roman"/>
          <w:sz w:val="28"/>
        </w:rPr>
        <w:t>, конечно, хорошо, когда видишь в отчёт</w:t>
      </w:r>
      <w:r w:rsidR="00E13E58" w:rsidRPr="00843BB2">
        <w:rPr>
          <w:rFonts w:ascii="Times New Roman" w:hAnsi="Times New Roman" w:cs="Times New Roman"/>
          <w:sz w:val="28"/>
        </w:rPr>
        <w:t>е</w:t>
      </w:r>
      <w:r w:rsidR="008F55AD" w:rsidRPr="00843BB2">
        <w:rPr>
          <w:rFonts w:ascii="Times New Roman" w:hAnsi="Times New Roman" w:cs="Times New Roman"/>
          <w:sz w:val="28"/>
        </w:rPr>
        <w:t xml:space="preserve"> об операции, сколько фашистов было убито, но убивать в </w:t>
      </w:r>
      <w:r w:rsidR="00E13E58" w:rsidRPr="00843BB2">
        <w:rPr>
          <w:rFonts w:ascii="Times New Roman" w:hAnsi="Times New Roman" w:cs="Times New Roman"/>
          <w:sz w:val="28"/>
        </w:rPr>
        <w:t>реальности-не то же самое, что</w:t>
      </w:r>
      <w:r w:rsidR="008F55AD" w:rsidRPr="00843BB2">
        <w:rPr>
          <w:rFonts w:ascii="Times New Roman" w:hAnsi="Times New Roman" w:cs="Times New Roman"/>
          <w:sz w:val="28"/>
        </w:rPr>
        <w:t xml:space="preserve"> на бумаге. </w:t>
      </w:r>
      <w:r w:rsidR="00E13E58" w:rsidRPr="00843BB2">
        <w:rPr>
          <w:rFonts w:ascii="Times New Roman" w:hAnsi="Times New Roman" w:cs="Times New Roman"/>
          <w:sz w:val="28"/>
        </w:rPr>
        <w:t xml:space="preserve">Обе ситуации, дополняя друг друга, доказывают, что бремя войны никогда не спадёт с человека, </w:t>
      </w:r>
      <w:r w:rsidR="006411C6" w:rsidRPr="00843BB2">
        <w:rPr>
          <w:rFonts w:ascii="Times New Roman" w:hAnsi="Times New Roman" w:cs="Times New Roman"/>
          <w:sz w:val="28"/>
        </w:rPr>
        <w:t>оно очень тяжело и болезненно</w:t>
      </w:r>
      <w:r w:rsidR="00E13E58" w:rsidRPr="00843BB2">
        <w:rPr>
          <w:rFonts w:ascii="Times New Roman" w:hAnsi="Times New Roman" w:cs="Times New Roman"/>
          <w:sz w:val="28"/>
        </w:rPr>
        <w:t xml:space="preserve">. </w:t>
      </w:r>
      <w:r w:rsidR="008F55AD" w:rsidRPr="00843BB2">
        <w:rPr>
          <w:rFonts w:ascii="Times New Roman" w:hAnsi="Times New Roman" w:cs="Times New Roman"/>
          <w:sz w:val="28"/>
        </w:rPr>
        <w:t>Другой очень яркий и ошеломляющий пример жестокости на войне</w:t>
      </w:r>
      <w:r w:rsidR="00D2468E" w:rsidRPr="00843BB2">
        <w:rPr>
          <w:rFonts w:ascii="Times New Roman" w:hAnsi="Times New Roman" w:cs="Times New Roman"/>
          <w:sz w:val="28"/>
        </w:rPr>
        <w:t>,</w:t>
      </w:r>
      <w:r w:rsidR="008F55AD" w:rsidRPr="00843BB2">
        <w:rPr>
          <w:rFonts w:ascii="Times New Roman" w:hAnsi="Times New Roman" w:cs="Times New Roman"/>
          <w:sz w:val="28"/>
        </w:rPr>
        <w:t xml:space="preserve"> концлагеря. </w:t>
      </w:r>
      <w:r w:rsidR="00EA58F0" w:rsidRPr="00843BB2">
        <w:rPr>
          <w:rFonts w:ascii="Times New Roman" w:hAnsi="Times New Roman" w:cs="Times New Roman"/>
          <w:sz w:val="28"/>
        </w:rPr>
        <w:t>В них заключали представителей народов, которые</w:t>
      </w:r>
      <w:r w:rsidR="00D2468E" w:rsidRPr="00843BB2">
        <w:rPr>
          <w:rFonts w:ascii="Times New Roman" w:hAnsi="Times New Roman" w:cs="Times New Roman"/>
          <w:sz w:val="28"/>
        </w:rPr>
        <w:t>,</w:t>
      </w:r>
      <w:r w:rsidR="00EA58F0" w:rsidRPr="00843BB2">
        <w:rPr>
          <w:rFonts w:ascii="Times New Roman" w:hAnsi="Times New Roman" w:cs="Times New Roman"/>
          <w:sz w:val="28"/>
        </w:rPr>
        <w:t xml:space="preserve"> по взглядам фашистов, </w:t>
      </w:r>
      <w:r w:rsidR="00D2468E" w:rsidRPr="00843BB2">
        <w:rPr>
          <w:rFonts w:ascii="Times New Roman" w:hAnsi="Times New Roman" w:cs="Times New Roman"/>
          <w:sz w:val="28"/>
        </w:rPr>
        <w:t xml:space="preserve">низшие и </w:t>
      </w:r>
      <w:r w:rsidR="00061801" w:rsidRPr="00843BB2">
        <w:rPr>
          <w:rFonts w:ascii="Times New Roman" w:hAnsi="Times New Roman" w:cs="Times New Roman"/>
          <w:sz w:val="28"/>
        </w:rPr>
        <w:t xml:space="preserve">годятся </w:t>
      </w:r>
      <w:r w:rsidR="00D2468E" w:rsidRPr="00843BB2">
        <w:rPr>
          <w:rFonts w:ascii="Times New Roman" w:hAnsi="Times New Roman" w:cs="Times New Roman"/>
          <w:sz w:val="28"/>
        </w:rPr>
        <w:t xml:space="preserve">лишь </w:t>
      </w:r>
      <w:r w:rsidR="00061801" w:rsidRPr="00843BB2">
        <w:rPr>
          <w:rFonts w:ascii="Times New Roman" w:hAnsi="Times New Roman" w:cs="Times New Roman"/>
          <w:sz w:val="28"/>
        </w:rPr>
        <w:t>для того, чтобы трудиться</w:t>
      </w:r>
      <w:r w:rsidR="00EA58F0" w:rsidRPr="00843BB2">
        <w:rPr>
          <w:rFonts w:ascii="Times New Roman" w:hAnsi="Times New Roman" w:cs="Times New Roman"/>
          <w:sz w:val="28"/>
        </w:rPr>
        <w:t xml:space="preserve"> на благо арийской нации. Над ними ставились аморальные опыты, их отправляли на тяжёлые работы, сжигали в газовых камерах. Когда освобождали подобные лагеря, например, под Сталинградом, как было в </w:t>
      </w:r>
      <w:r w:rsidR="00D2468E" w:rsidRPr="00843BB2">
        <w:rPr>
          <w:rFonts w:ascii="Times New Roman" w:hAnsi="Times New Roman" w:cs="Times New Roman"/>
          <w:sz w:val="28"/>
        </w:rPr>
        <w:t>выше</w:t>
      </w:r>
      <w:r w:rsidR="00EA58F0" w:rsidRPr="00843BB2">
        <w:rPr>
          <w:rFonts w:ascii="Times New Roman" w:hAnsi="Times New Roman" w:cs="Times New Roman"/>
          <w:sz w:val="28"/>
        </w:rPr>
        <w:t xml:space="preserve">упомянутом </w:t>
      </w:r>
      <w:r w:rsidR="00061801" w:rsidRPr="00843BB2">
        <w:rPr>
          <w:rFonts w:ascii="Times New Roman" w:hAnsi="Times New Roman" w:cs="Times New Roman"/>
          <w:sz w:val="28"/>
        </w:rPr>
        <w:t>романе</w:t>
      </w:r>
      <w:r w:rsidR="00EA58F0" w:rsidRPr="00843BB2">
        <w:rPr>
          <w:rFonts w:ascii="Times New Roman" w:hAnsi="Times New Roman" w:cs="Times New Roman"/>
          <w:sz w:val="28"/>
        </w:rPr>
        <w:t xml:space="preserve">, наши солдаты были поражены увиденным. </w:t>
      </w:r>
      <w:r w:rsidR="009B072E" w:rsidRPr="00843BB2">
        <w:rPr>
          <w:rFonts w:ascii="Times New Roman" w:hAnsi="Times New Roman" w:cs="Times New Roman"/>
          <w:sz w:val="28"/>
        </w:rPr>
        <w:t>Сегодня, слушая и читая такие истории, многие удивляются</w:t>
      </w:r>
      <w:r w:rsidR="00D2468E" w:rsidRPr="00843BB2">
        <w:rPr>
          <w:rFonts w:ascii="Times New Roman" w:hAnsi="Times New Roman" w:cs="Times New Roman"/>
          <w:sz w:val="28"/>
        </w:rPr>
        <w:t>, неужели так можно поступать с</w:t>
      </w:r>
      <w:r w:rsidR="009B072E" w:rsidRPr="00843BB2">
        <w:rPr>
          <w:rFonts w:ascii="Times New Roman" w:hAnsi="Times New Roman" w:cs="Times New Roman"/>
          <w:sz w:val="28"/>
        </w:rPr>
        <w:t xml:space="preserve"> взрослыми, с детьми. Возможно, кто-то в этот момент думает: «Надеюсь, что никто никогда так не </w:t>
      </w:r>
      <w:r w:rsidR="009B072E" w:rsidRPr="00843BB2">
        <w:rPr>
          <w:rFonts w:ascii="Times New Roman" w:hAnsi="Times New Roman" w:cs="Times New Roman"/>
          <w:sz w:val="28"/>
        </w:rPr>
        <w:lastRenderedPageBreak/>
        <w:t>поступит вновь…»</w:t>
      </w:r>
      <w:r w:rsidR="007D1E89" w:rsidRPr="00843BB2">
        <w:rPr>
          <w:rFonts w:ascii="Times New Roman" w:hAnsi="Times New Roman" w:cs="Times New Roman"/>
          <w:sz w:val="28"/>
        </w:rPr>
        <w:t>. Именно благодаря информации, дошедшей до нас, люди понимают весь ужас той борьбы.</w:t>
      </w:r>
    </w:p>
    <w:p w:rsidR="00D2468E" w:rsidRPr="00843BB2" w:rsidRDefault="009B072E">
      <w:pPr>
        <w:rPr>
          <w:rFonts w:ascii="Times New Roman" w:hAnsi="Times New Roman" w:cs="Times New Roman"/>
          <w:sz w:val="28"/>
        </w:rPr>
      </w:pPr>
      <w:r w:rsidRPr="00843BB2">
        <w:rPr>
          <w:rFonts w:ascii="Times New Roman" w:hAnsi="Times New Roman" w:cs="Times New Roman"/>
          <w:sz w:val="28"/>
        </w:rPr>
        <w:t xml:space="preserve"> </w:t>
      </w:r>
      <w:r w:rsidR="0094344C" w:rsidRPr="00843BB2">
        <w:rPr>
          <w:rFonts w:ascii="Times New Roman" w:hAnsi="Times New Roman" w:cs="Times New Roman"/>
          <w:sz w:val="28"/>
        </w:rPr>
        <w:t xml:space="preserve">К одним из самых страшных проявлений войны можно отнести смерть близких людей. В романе Константина Симонова, например, у Синцова, возможно, погибла жена, он не знает, что произошло с его дочкой и её бабушкой. Погибает командарм </w:t>
      </w:r>
      <w:proofErr w:type="spellStart"/>
      <w:r w:rsidR="0094344C" w:rsidRPr="00843BB2">
        <w:rPr>
          <w:rFonts w:ascii="Times New Roman" w:hAnsi="Times New Roman" w:cs="Times New Roman"/>
          <w:sz w:val="28"/>
        </w:rPr>
        <w:t>Серпилин</w:t>
      </w:r>
      <w:proofErr w:type="spellEnd"/>
      <w:r w:rsidR="0094344C" w:rsidRPr="00843BB2">
        <w:rPr>
          <w:rFonts w:ascii="Times New Roman" w:hAnsi="Times New Roman" w:cs="Times New Roman"/>
          <w:sz w:val="28"/>
        </w:rPr>
        <w:t xml:space="preserve">, с которым у него были хорошие отношения и которого он очень уважал, и много других близких людей. Для </w:t>
      </w:r>
      <w:r w:rsidR="007D1E89" w:rsidRPr="00843BB2">
        <w:rPr>
          <w:rFonts w:ascii="Times New Roman" w:hAnsi="Times New Roman" w:cs="Times New Roman"/>
          <w:sz w:val="28"/>
        </w:rPr>
        <w:t>большинства</w:t>
      </w:r>
      <w:r w:rsidR="0094344C" w:rsidRPr="00843BB2">
        <w:rPr>
          <w:rFonts w:ascii="Times New Roman" w:hAnsi="Times New Roman" w:cs="Times New Roman"/>
          <w:sz w:val="28"/>
        </w:rPr>
        <w:t xml:space="preserve"> очень тяжело переживать гибель родных, друзей, тяжело оставаться в неведении: где они, что с ними. Да, люди умирают каждый день, но одно дело, когда они в окружении семьи встречают свой последний час, другое, когда они находятся под обстрелом, рискуют своей жизнью, чтобы остановить мясорубку войны.</w:t>
      </w:r>
      <w:r w:rsidR="00D2468E" w:rsidRPr="00843BB2">
        <w:rPr>
          <w:rFonts w:ascii="Times New Roman" w:hAnsi="Times New Roman" w:cs="Times New Roman"/>
          <w:sz w:val="28"/>
        </w:rPr>
        <w:t xml:space="preserve"> Подобная мясорубка перекручивает всех без разбора. </w:t>
      </w:r>
      <w:r w:rsidR="002A74E1" w:rsidRPr="00843BB2">
        <w:rPr>
          <w:rFonts w:ascii="Times New Roman" w:hAnsi="Times New Roman" w:cs="Times New Roman"/>
          <w:sz w:val="28"/>
        </w:rPr>
        <w:t xml:space="preserve">Кто-то гибнет в процессе, а кто-то получает </w:t>
      </w:r>
      <w:r w:rsidR="00C61496" w:rsidRPr="00843BB2">
        <w:rPr>
          <w:rFonts w:ascii="Times New Roman" w:hAnsi="Times New Roman" w:cs="Times New Roman"/>
          <w:sz w:val="28"/>
        </w:rPr>
        <w:t>вечное</w:t>
      </w:r>
      <w:r w:rsidR="002A74E1" w:rsidRPr="00843BB2">
        <w:rPr>
          <w:rFonts w:ascii="Times New Roman" w:hAnsi="Times New Roman" w:cs="Times New Roman"/>
          <w:sz w:val="28"/>
        </w:rPr>
        <w:t xml:space="preserve"> напоминани</w:t>
      </w:r>
      <w:r w:rsidR="00C61496" w:rsidRPr="00843BB2">
        <w:rPr>
          <w:rFonts w:ascii="Times New Roman" w:hAnsi="Times New Roman" w:cs="Times New Roman"/>
          <w:sz w:val="28"/>
        </w:rPr>
        <w:t>е</w:t>
      </w:r>
      <w:r w:rsidR="002A74E1" w:rsidRPr="00843BB2">
        <w:rPr>
          <w:rFonts w:ascii="Times New Roman" w:hAnsi="Times New Roman" w:cs="Times New Roman"/>
          <w:sz w:val="28"/>
        </w:rPr>
        <w:t xml:space="preserve"> об произошедших событиях в виде шрамов, отсутствующих конечностей, психологических травм и горьких воспоминаний. </w:t>
      </w:r>
    </w:p>
    <w:p w:rsidR="001822AB" w:rsidRPr="00843BB2" w:rsidRDefault="00033D2C">
      <w:pPr>
        <w:rPr>
          <w:rFonts w:ascii="Times New Roman" w:hAnsi="Times New Roman" w:cs="Times New Roman"/>
          <w:sz w:val="28"/>
        </w:rPr>
      </w:pPr>
      <w:r w:rsidRPr="00843BB2">
        <w:rPr>
          <w:rFonts w:ascii="Times New Roman" w:hAnsi="Times New Roman" w:cs="Times New Roman"/>
          <w:sz w:val="28"/>
        </w:rPr>
        <w:t>Под конец Второй мировой у общества</w:t>
      </w:r>
      <w:r w:rsidR="00C61496" w:rsidRPr="00843BB2">
        <w:rPr>
          <w:rFonts w:ascii="Times New Roman" w:hAnsi="Times New Roman" w:cs="Times New Roman"/>
          <w:sz w:val="28"/>
        </w:rPr>
        <w:t xml:space="preserve"> </w:t>
      </w:r>
      <w:r w:rsidR="002A74E1" w:rsidRPr="00843BB2">
        <w:rPr>
          <w:rFonts w:ascii="Times New Roman" w:hAnsi="Times New Roman" w:cs="Times New Roman"/>
          <w:sz w:val="28"/>
        </w:rPr>
        <w:t>появилось</w:t>
      </w:r>
      <w:r w:rsidRPr="00843BB2">
        <w:rPr>
          <w:rFonts w:ascii="Times New Roman" w:hAnsi="Times New Roman" w:cs="Times New Roman"/>
          <w:sz w:val="28"/>
        </w:rPr>
        <w:t xml:space="preserve"> желание, чтобы </w:t>
      </w:r>
      <w:r w:rsidR="00C61496" w:rsidRPr="00843BB2">
        <w:rPr>
          <w:rFonts w:ascii="Times New Roman" w:hAnsi="Times New Roman" w:cs="Times New Roman"/>
          <w:sz w:val="28"/>
        </w:rPr>
        <w:t>она</w:t>
      </w:r>
      <w:r w:rsidRPr="00843BB2">
        <w:rPr>
          <w:rFonts w:ascii="Times New Roman" w:hAnsi="Times New Roman" w:cs="Times New Roman"/>
          <w:sz w:val="28"/>
        </w:rPr>
        <w:t xml:space="preserve"> не повторил</w:t>
      </w:r>
      <w:r w:rsidR="00C61496" w:rsidRPr="00843BB2">
        <w:rPr>
          <w:rFonts w:ascii="Times New Roman" w:hAnsi="Times New Roman" w:cs="Times New Roman"/>
          <w:sz w:val="28"/>
        </w:rPr>
        <w:t>а</w:t>
      </w:r>
      <w:r w:rsidRPr="00843BB2">
        <w:rPr>
          <w:rFonts w:ascii="Times New Roman" w:hAnsi="Times New Roman" w:cs="Times New Roman"/>
          <w:sz w:val="28"/>
        </w:rPr>
        <w:t xml:space="preserve">сь никогда, потому что </w:t>
      </w:r>
      <w:r w:rsidR="002A74E1" w:rsidRPr="00843BB2">
        <w:rPr>
          <w:rFonts w:ascii="Times New Roman" w:hAnsi="Times New Roman" w:cs="Times New Roman"/>
          <w:sz w:val="28"/>
        </w:rPr>
        <w:t>история</w:t>
      </w:r>
      <w:r w:rsidRPr="00843BB2">
        <w:rPr>
          <w:rFonts w:ascii="Times New Roman" w:hAnsi="Times New Roman" w:cs="Times New Roman"/>
          <w:sz w:val="28"/>
        </w:rPr>
        <w:t xml:space="preserve"> этих событий, всегда буд</w:t>
      </w:r>
      <w:r w:rsidR="002A74E1" w:rsidRPr="00843BB2">
        <w:rPr>
          <w:rFonts w:ascii="Times New Roman" w:hAnsi="Times New Roman" w:cs="Times New Roman"/>
          <w:sz w:val="28"/>
        </w:rPr>
        <w:t>е</w:t>
      </w:r>
      <w:r w:rsidRPr="00843BB2">
        <w:rPr>
          <w:rFonts w:ascii="Times New Roman" w:hAnsi="Times New Roman" w:cs="Times New Roman"/>
          <w:sz w:val="28"/>
        </w:rPr>
        <w:t>т наполнен</w:t>
      </w:r>
      <w:r w:rsidR="002A74E1" w:rsidRPr="00843BB2">
        <w:rPr>
          <w:rFonts w:ascii="Times New Roman" w:hAnsi="Times New Roman" w:cs="Times New Roman"/>
          <w:sz w:val="28"/>
        </w:rPr>
        <w:t>а</w:t>
      </w:r>
      <w:r w:rsidRPr="00843BB2">
        <w:rPr>
          <w:rFonts w:ascii="Times New Roman" w:hAnsi="Times New Roman" w:cs="Times New Roman"/>
          <w:sz w:val="28"/>
        </w:rPr>
        <w:t xml:space="preserve"> кровью и во</w:t>
      </w:r>
      <w:r w:rsidR="002A74E1" w:rsidRPr="00843BB2">
        <w:rPr>
          <w:rFonts w:ascii="Times New Roman" w:hAnsi="Times New Roman" w:cs="Times New Roman"/>
          <w:sz w:val="28"/>
        </w:rPr>
        <w:t xml:space="preserve">енных, и женщин, и детей. Война не меняется, </w:t>
      </w:r>
      <w:r w:rsidR="00141CD7" w:rsidRPr="00843BB2">
        <w:rPr>
          <w:rFonts w:ascii="Times New Roman" w:hAnsi="Times New Roman" w:cs="Times New Roman"/>
          <w:sz w:val="28"/>
        </w:rPr>
        <w:t>и сто</w:t>
      </w:r>
      <w:r w:rsidR="00C61496" w:rsidRPr="00843BB2">
        <w:rPr>
          <w:rFonts w:ascii="Times New Roman" w:hAnsi="Times New Roman" w:cs="Times New Roman"/>
          <w:sz w:val="28"/>
        </w:rPr>
        <w:t>,</w:t>
      </w:r>
      <w:r w:rsidR="00141CD7" w:rsidRPr="00843BB2">
        <w:rPr>
          <w:rFonts w:ascii="Times New Roman" w:hAnsi="Times New Roman" w:cs="Times New Roman"/>
          <w:sz w:val="28"/>
        </w:rPr>
        <w:t xml:space="preserve"> и двести лет назад она уносила множество жизней, об этом нельзя забывать. Иначе многие народы будут вновь вовлечены в противостояние друг другу,</w:t>
      </w:r>
      <w:r w:rsidR="00C61496" w:rsidRPr="00843BB2">
        <w:rPr>
          <w:rFonts w:ascii="Times New Roman" w:hAnsi="Times New Roman" w:cs="Times New Roman"/>
          <w:sz w:val="28"/>
        </w:rPr>
        <w:t xml:space="preserve"> </w:t>
      </w:r>
      <w:r w:rsidR="00A407C7" w:rsidRPr="00843BB2">
        <w:rPr>
          <w:rFonts w:ascii="Times New Roman" w:hAnsi="Times New Roman" w:cs="Times New Roman"/>
          <w:sz w:val="28"/>
        </w:rPr>
        <w:t xml:space="preserve">и </w:t>
      </w:r>
      <w:r w:rsidR="00141CD7" w:rsidRPr="00843BB2">
        <w:rPr>
          <w:rFonts w:ascii="Times New Roman" w:hAnsi="Times New Roman" w:cs="Times New Roman"/>
          <w:sz w:val="28"/>
        </w:rPr>
        <w:t>в нём не будет победителей.</w:t>
      </w:r>
    </w:p>
    <w:sectPr w:rsidR="001822AB" w:rsidRPr="00843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7DE"/>
    <w:rsid w:val="00033D2C"/>
    <w:rsid w:val="00061801"/>
    <w:rsid w:val="00141CD7"/>
    <w:rsid w:val="001822AB"/>
    <w:rsid w:val="002A74E1"/>
    <w:rsid w:val="003625AF"/>
    <w:rsid w:val="003A05AC"/>
    <w:rsid w:val="004D1236"/>
    <w:rsid w:val="005577DE"/>
    <w:rsid w:val="0056726E"/>
    <w:rsid w:val="006411C6"/>
    <w:rsid w:val="00650AD6"/>
    <w:rsid w:val="00724955"/>
    <w:rsid w:val="00764C6E"/>
    <w:rsid w:val="007A3F05"/>
    <w:rsid w:val="007D1E89"/>
    <w:rsid w:val="008029F9"/>
    <w:rsid w:val="00843BB2"/>
    <w:rsid w:val="008722B3"/>
    <w:rsid w:val="008F1FF0"/>
    <w:rsid w:val="008F55AD"/>
    <w:rsid w:val="0094344C"/>
    <w:rsid w:val="009B072E"/>
    <w:rsid w:val="00A407C7"/>
    <w:rsid w:val="00B35F3E"/>
    <w:rsid w:val="00BD0F13"/>
    <w:rsid w:val="00C61496"/>
    <w:rsid w:val="00C82943"/>
    <w:rsid w:val="00D2468E"/>
    <w:rsid w:val="00DA0CDB"/>
    <w:rsid w:val="00E13E58"/>
    <w:rsid w:val="00E62152"/>
    <w:rsid w:val="00EA58F0"/>
    <w:rsid w:val="00EC0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3BB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4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B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3B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843BB2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43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43B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1071</TotalTime>
  <Pages>4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Андрей</dc:creator>
  <cp:lastModifiedBy>USER</cp:lastModifiedBy>
  <cp:revision>15</cp:revision>
  <dcterms:created xsi:type="dcterms:W3CDTF">2020-11-09T11:45:00Z</dcterms:created>
  <dcterms:modified xsi:type="dcterms:W3CDTF">2020-11-22T02:34:00Z</dcterms:modified>
</cp:coreProperties>
</file>